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8810B" w14:textId="4C5EBC89" w:rsidR="0058210B" w:rsidRDefault="0058210B" w:rsidP="0058210B">
      <w:pPr>
        <w:pStyle w:val="p1"/>
      </w:pPr>
      <w:r>
        <w:rPr>
          <w:noProof/>
          <w14:ligatures w14:val="standardContextual"/>
        </w:rPr>
        <w:drawing>
          <wp:inline distT="0" distB="0" distL="0" distR="0" wp14:anchorId="3E537D5A" wp14:editId="47715100">
            <wp:extent cx="1798933" cy="950428"/>
            <wp:effectExtent l="0" t="0" r="5080" b="2540"/>
            <wp:docPr id="1543077060" name="Obraz 1" descr="Obraz zawierający tekst, Czcion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77060" name="Obraz 1" descr="Obraz zawierający tekst, Czcionka, symbol&#10;&#10;Zawartość wygenerowana przez sztuczną inteligencję może być niepopraw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207" cy="99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D3695" w14:textId="77777777" w:rsidR="0058210B" w:rsidRDefault="0058210B" w:rsidP="0058210B">
      <w:pPr>
        <w:pStyle w:val="p1"/>
      </w:pPr>
    </w:p>
    <w:p w14:paraId="0AB9FD98" w14:textId="77777777" w:rsidR="004A1A70" w:rsidRDefault="004A1A70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AF526CC" w14:textId="1C426AE4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ZAŁĄCZNIK NR 1</w:t>
      </w:r>
    </w:p>
    <w:p w14:paraId="42137AF7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CF493FF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66A339F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1828654" w14:textId="3DDE5B88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…………………………………………….</w:t>
      </w:r>
    </w:p>
    <w:p w14:paraId="5767F7EA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Dane teleadresowe Wykonawcy</w:t>
      </w:r>
    </w:p>
    <w:p w14:paraId="2A40B318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9D98FB9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001335D" w14:textId="364BF962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Dotyczy zapytania ofertowego nr 1/</w:t>
      </w:r>
      <w:r w:rsidR="00A62B7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05/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2025  z dnia </w:t>
      </w:r>
      <w:r w:rsidR="00A62B7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2</w:t>
      </w:r>
      <w:r w:rsidR="528BFC10"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0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.0</w:t>
      </w:r>
      <w:r w:rsidR="46E687BC"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5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.2025 r. na przeprowadzenie kampanii społecznej „Futbol Plus – Gramy dalej Razem”, która jest dofinansowana ze środków Państwowego Funduszu Rehabilitacji Osób Niepełnosprawnych.</w:t>
      </w:r>
    </w:p>
    <w:p w14:paraId="7EFA48B2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FC403A3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91C1FB3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pl-PL"/>
          <w14:ligatures w14:val="none"/>
        </w:rPr>
        <w:t>OŚWIADCZENIE O BRAKU POWIĄZAŃ KAPITAŁOWYCH LUB OSOBOWYCH</w:t>
      </w:r>
    </w:p>
    <w:p w14:paraId="50056183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66F8D03F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Składając ofertę dotyczącą usługi hotelowej, gastronomicznej oraz wynajmu obiektów sportowych oświadczamy, że:</w:t>
      </w:r>
    </w:p>
    <w:p w14:paraId="4BBE9C3C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CEF3A51" w14:textId="1EDFF6F1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a) posiadamy uprawnienia do wykonywania określonej działalności lub czynności, jeżeli ustawy nakładają obowiązek</w:t>
      </w:r>
      <w:r w:rsidR="0031372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posiadania takich uprawnień;</w:t>
      </w:r>
    </w:p>
    <w:p w14:paraId="27B24F2C" w14:textId="5BC46B86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b) posiadamy wpis do Ewidencji Działalności Gospodarczej lub Krajowego Rejestru Sądowego – (w załączeniu dosyłamy</w:t>
      </w:r>
      <w:r w:rsidR="0031372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wpis do CIEDG lub KRS);</w:t>
      </w:r>
    </w:p>
    <w:p w14:paraId="10BAD958" w14:textId="402367A9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c) posiadamy niezbędną wiedzę i doświadczenie oraz potencjał techniczny, a także dysponujemy osobami zdolnymi do</w:t>
      </w:r>
      <w:r w:rsidR="0031372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wykonania zamówienia;</w:t>
      </w:r>
    </w:p>
    <w:p w14:paraId="6B30B2BF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d) e) znajdujemy się w sytuacji ekonomicznej i finansowej zapewniającej wykonanie zamówienia;</w:t>
      </w:r>
    </w:p>
    <w:p w14:paraId="116818B2" w14:textId="7823225E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nie zachodzą wobec nas przesłanki do wykluczenia z postępowania o udzielenie zamówienia publicznego, określone w</w:t>
      </w:r>
      <w:r w:rsidR="0031372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art. 24 ust. 1 ustawy z dnia 29 stycznia 2004 r. Prawo zamówień publicznych (Dz.U. 2013 r. poz. 907 ze zm.)</w:t>
      </w:r>
    </w:p>
    <w:p w14:paraId="3CD0D1BA" w14:textId="170DEAAD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f) nie jesteśmy podmiotem powiązanym z Zamawiającym osobowo lub kapitałowo. Przez powiązania kapitałowe lub</w:t>
      </w:r>
      <w:r w:rsidR="0031372E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osobowe rozumie się wzajemne powiązania między Zamawiającym lub osobami wykonującymi w imieniu</w:t>
      </w:r>
    </w:p>
    <w:p w14:paraId="320A91A8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Zamawiającego czynności związane z przygotowaniem i przeprowadzeniem procedury wyboru wykonawcy a</w:t>
      </w:r>
    </w:p>
    <w:p w14:paraId="5A829FA3" w14:textId="77777777" w:rsid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Wykonawcą, polegające w szczególności na:</w:t>
      </w:r>
    </w:p>
    <w:p w14:paraId="290BE1C6" w14:textId="77777777" w:rsidR="0031372E" w:rsidRPr="00DC76A6" w:rsidRDefault="0031372E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033269A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i. uczestniczeniu w spółce jako wspólnik spółki cywilnej lub spółki osobowej;</w:t>
      </w:r>
    </w:p>
    <w:p w14:paraId="255CBB7D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ii. posiadaniu udziałów lub co najmniej 10 % akcji;</w:t>
      </w:r>
    </w:p>
    <w:p w14:paraId="71916035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iii. pełnieniu funkcji członka organu nadzorczego lub zarządzającego, prokurenta, pełnomocnika;</w:t>
      </w:r>
    </w:p>
    <w:p w14:paraId="7124BB20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iv. pozostawaniu w związku małżeńskim, w stosunku pokrewieństwa lub powinowactwa</w:t>
      </w:r>
    </w:p>
    <w:p w14:paraId="292BADCB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w linii prostej, pokrewieństwa lub powinowactwa w linii bocznej do drugiego stopnia lub w stosunku</w:t>
      </w:r>
    </w:p>
    <w:p w14:paraId="0BB6FF45" w14:textId="77777777" w:rsid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przysposobienia, opieki lub kurateli.</w:t>
      </w:r>
    </w:p>
    <w:p w14:paraId="2763D5E5" w14:textId="77777777" w:rsidR="0031372E" w:rsidRPr="00DC76A6" w:rsidRDefault="0031372E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66BA83A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g) ceny wskazane w Ofercie uwzględniają wszystkie koszty związane z realizacją umowy i są cenami stałymi</w:t>
      </w:r>
    </w:p>
    <w:p w14:paraId="6B216859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w okresie obowiązywania umowy;</w:t>
      </w:r>
    </w:p>
    <w:p w14:paraId="7BAD0FC5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h) zobowiązujemy się, w przypadku wyboru naszej oferty, do zawarcia umowy w terminie wskazanym przez</w:t>
      </w:r>
    </w:p>
    <w:p w14:paraId="3942F8EB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Zamawiającego.</w:t>
      </w:r>
    </w:p>
    <w:p w14:paraId="473745DA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DC2FEED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9542F0E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 dnia ………………………</w:t>
      </w:r>
      <w:proofErr w:type="gramStart"/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…….</w:t>
      </w:r>
      <w:proofErr w:type="gramEnd"/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509FEF61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D9E0434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……………………………………………………..</w:t>
      </w:r>
    </w:p>
    <w:p w14:paraId="021409C0" w14:textId="77777777" w:rsidR="00DC76A6" w:rsidRPr="00DC76A6" w:rsidRDefault="00DC76A6" w:rsidP="00DC76A6">
      <w:pPr>
        <w:jc w:val="both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76A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pl-PL"/>
          <w14:ligatures w14:val="none"/>
        </w:rPr>
        <w:t>Pieczęć i podpis Wykonawcy</w:t>
      </w:r>
    </w:p>
    <w:p w14:paraId="67EC87DB" w14:textId="77777777" w:rsidR="00DC76A6" w:rsidRPr="00DC76A6" w:rsidRDefault="00DC76A6" w:rsidP="00DC76A6">
      <w:pPr>
        <w:pStyle w:val="p1"/>
        <w:jc w:val="both"/>
        <w:rPr>
          <w:sz w:val="20"/>
          <w:szCs w:val="20"/>
        </w:rPr>
      </w:pPr>
    </w:p>
    <w:p w14:paraId="1CF859FC" w14:textId="77777777" w:rsidR="002D795B" w:rsidRDefault="002D795B"/>
    <w:sectPr w:rsidR="002D7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73528"/>
    <w:multiLevelType w:val="hybridMultilevel"/>
    <w:tmpl w:val="253AA4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E4371"/>
    <w:multiLevelType w:val="hybridMultilevel"/>
    <w:tmpl w:val="6652B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22195">
    <w:abstractNumId w:val="1"/>
  </w:num>
  <w:num w:numId="2" w16cid:durableId="20047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5B"/>
    <w:rsid w:val="00070B8B"/>
    <w:rsid w:val="000E016E"/>
    <w:rsid w:val="00221041"/>
    <w:rsid w:val="00240C8C"/>
    <w:rsid w:val="002D795B"/>
    <w:rsid w:val="0031372E"/>
    <w:rsid w:val="004A1A70"/>
    <w:rsid w:val="0058210B"/>
    <w:rsid w:val="00617C82"/>
    <w:rsid w:val="007E45AC"/>
    <w:rsid w:val="007F518A"/>
    <w:rsid w:val="008E7967"/>
    <w:rsid w:val="00971358"/>
    <w:rsid w:val="00A62B7D"/>
    <w:rsid w:val="00A669B8"/>
    <w:rsid w:val="00CC7AF9"/>
    <w:rsid w:val="00D00E53"/>
    <w:rsid w:val="00DC76A6"/>
    <w:rsid w:val="00DD407B"/>
    <w:rsid w:val="00DD6B61"/>
    <w:rsid w:val="00F577A6"/>
    <w:rsid w:val="0857CEE8"/>
    <w:rsid w:val="46E687BC"/>
    <w:rsid w:val="528BF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3CE1"/>
  <w15:chartTrackingRefBased/>
  <w15:docId w15:val="{F897BAD1-A193-2D4A-8F9D-D2804851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7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7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7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7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7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7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7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7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7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7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79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79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79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79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79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79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7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79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7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7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79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79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79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7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79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795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ny"/>
    <w:rsid w:val="0058210B"/>
    <w:rPr>
      <w:rFonts w:ascii="Helvetica" w:eastAsia="Times New Roman" w:hAnsi="Helvetica" w:cs="Times New Roman"/>
      <w:color w:val="000000"/>
      <w:kern w:val="0"/>
      <w:sz w:val="17"/>
      <w:szCs w:val="17"/>
      <w:lang w:eastAsia="pl-PL"/>
      <w14:ligatures w14:val="none"/>
    </w:rPr>
  </w:style>
  <w:style w:type="character" w:customStyle="1" w:styleId="s1">
    <w:name w:val="s1"/>
    <w:basedOn w:val="Domylnaczcionkaakapitu"/>
    <w:rsid w:val="0058210B"/>
    <w:rPr>
      <w:rFonts w:ascii="Arial" w:hAnsi="Arial" w:cs="Arial" w:hint="default"/>
      <w:sz w:val="17"/>
      <w:szCs w:val="17"/>
    </w:rPr>
  </w:style>
  <w:style w:type="character" w:customStyle="1" w:styleId="s2">
    <w:name w:val="s2"/>
    <w:basedOn w:val="Domylnaczcionkaakapitu"/>
    <w:rsid w:val="0058210B"/>
    <w:rPr>
      <w:color w:val="0B4CB4"/>
    </w:rPr>
  </w:style>
  <w:style w:type="character" w:styleId="Hipercze">
    <w:name w:val="Hyperlink"/>
    <w:basedOn w:val="Domylnaczcionkaakapitu"/>
    <w:uiPriority w:val="99"/>
    <w:unhideWhenUsed/>
    <w:rsid w:val="0058210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210B"/>
    <w:rPr>
      <w:color w:val="605E5C"/>
      <w:shd w:val="clear" w:color="auto" w:fill="E1DFDD"/>
    </w:rPr>
  </w:style>
  <w:style w:type="paragraph" w:customStyle="1" w:styleId="p2">
    <w:name w:val="p2"/>
    <w:basedOn w:val="Normalny"/>
    <w:rsid w:val="00DC76A6"/>
    <w:rPr>
      <w:rFonts w:ascii="Helvetica" w:eastAsia="Times New Roman" w:hAnsi="Helvetica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p3">
    <w:name w:val="p3"/>
    <w:basedOn w:val="Normalny"/>
    <w:rsid w:val="00DC76A6"/>
    <w:rPr>
      <w:rFonts w:ascii="Helvetica" w:eastAsia="Times New Roman" w:hAnsi="Helvetica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Nicewicz</dc:creator>
  <cp:keywords/>
  <dc:description/>
  <cp:lastModifiedBy>Marlena Zduńczyk (PZRnW)</cp:lastModifiedBy>
  <cp:revision>4</cp:revision>
  <cp:lastPrinted>2025-04-07T15:08:00Z</cp:lastPrinted>
  <dcterms:created xsi:type="dcterms:W3CDTF">2025-04-11T12:04:00Z</dcterms:created>
  <dcterms:modified xsi:type="dcterms:W3CDTF">2025-06-04T23:39:00Z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3411a-304d-47d2-9b36-940a3ee0dc4c_Enabled">
    <vt:lpwstr>true</vt:lpwstr>
  </property>
  <property fmtid="{D5CDD505-2E9C-101B-9397-08002B2CF9AE}" pid="3" name="MSIP_Label_a683411a-304d-47d2-9b36-940a3ee0dc4c_SetDate">
    <vt:lpwstr>2025-06-04T23:39:15Z</vt:lpwstr>
  </property>
  <property fmtid="{D5CDD505-2E9C-101B-9397-08002B2CF9AE}" pid="4" name="MSIP_Label_a683411a-304d-47d2-9b36-940a3ee0dc4c_Method">
    <vt:lpwstr>Standard</vt:lpwstr>
  </property>
  <property fmtid="{D5CDD505-2E9C-101B-9397-08002B2CF9AE}" pid="5" name="MSIP_Label_a683411a-304d-47d2-9b36-940a3ee0dc4c_Name">
    <vt:lpwstr>Dane publiczne</vt:lpwstr>
  </property>
  <property fmtid="{D5CDD505-2E9C-101B-9397-08002B2CF9AE}" pid="6" name="MSIP_Label_a683411a-304d-47d2-9b36-940a3ee0dc4c_SiteId">
    <vt:lpwstr>058c9fa4-b189-488b-86eb-bbc6295ef814</vt:lpwstr>
  </property>
  <property fmtid="{D5CDD505-2E9C-101B-9397-08002B2CF9AE}" pid="7" name="MSIP_Label_a683411a-304d-47d2-9b36-940a3ee0dc4c_ActionId">
    <vt:lpwstr>0c21deb3-52f5-470a-9f45-986a9d243c71</vt:lpwstr>
  </property>
  <property fmtid="{D5CDD505-2E9C-101B-9397-08002B2CF9AE}" pid="8" name="MSIP_Label_a683411a-304d-47d2-9b36-940a3ee0dc4c_ContentBits">
    <vt:lpwstr>0</vt:lpwstr>
  </property>
</Properties>
</file>